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26E1" w14:textId="0A1E1E18" w:rsidR="000754BB" w:rsidRPr="005C45D2" w:rsidRDefault="000754BB" w:rsidP="000754BB">
      <w:pPr>
        <w:ind w:right="425"/>
        <w:rPr>
          <w:rFonts w:ascii="Arial" w:hAnsi="Arial" w:cs="Arial"/>
          <w:b/>
          <w:color w:val="000000" w:themeColor="text1"/>
          <w:lang w:val="ru-RU"/>
        </w:rPr>
      </w:pPr>
      <w:r w:rsidRPr="005C45D2">
        <w:rPr>
          <w:rFonts w:ascii="Arial" w:hAnsi="Arial" w:cs="Arial"/>
          <w:b/>
          <w:color w:val="000000" w:themeColor="text1"/>
          <w:lang w:val="ru-RU"/>
        </w:rPr>
        <w:t>Серийные квартиры, 1 ию</w:t>
      </w:r>
      <w:r w:rsidRPr="005C45D2">
        <w:rPr>
          <w:rFonts w:ascii="Arial" w:hAnsi="Arial" w:cs="Arial"/>
          <w:b/>
          <w:color w:val="000000" w:themeColor="text1"/>
          <w:lang w:val="ru-RU"/>
        </w:rPr>
        <w:t>л</w:t>
      </w:r>
      <w:r w:rsidRPr="005C45D2">
        <w:rPr>
          <w:rFonts w:ascii="Arial" w:hAnsi="Arial" w:cs="Arial"/>
          <w:b/>
          <w:color w:val="000000" w:themeColor="text1"/>
          <w:lang w:val="ru-RU"/>
        </w:rPr>
        <w:t>я 2026 года</w:t>
      </w:r>
    </w:p>
    <w:p w14:paraId="1E024F9F" w14:textId="77777777" w:rsidR="000754BB" w:rsidRPr="005C45D2" w:rsidRDefault="000754BB" w:rsidP="000754BB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9B53DFC" w14:textId="6559685F" w:rsidR="000754BB" w:rsidRPr="005C45D2" w:rsidRDefault="000754BB" w:rsidP="000754B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45D2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5C45D2">
        <w:rPr>
          <w:rFonts w:ascii="Arial" w:hAnsi="Arial" w:cs="Arial"/>
          <w:b/>
          <w:sz w:val="20"/>
          <w:szCs w:val="20"/>
          <w:lang w:val="ru-RU"/>
        </w:rPr>
        <w:t>июне</w:t>
      </w:r>
      <w:r w:rsidRPr="005C45D2">
        <w:rPr>
          <w:rFonts w:ascii="Arial" w:hAnsi="Arial" w:cs="Arial"/>
          <w:b/>
          <w:sz w:val="20"/>
          <w:szCs w:val="20"/>
          <w:lang w:val="ru-RU"/>
        </w:rPr>
        <w:t xml:space="preserve"> 2026 года в рижских микрорайонах наблюдался рост цен на серийные квартиры – в течение месяца средняя цена серийных квартир выросла на </w:t>
      </w:r>
      <w:r w:rsidRPr="005C45D2">
        <w:rPr>
          <w:rFonts w:ascii="Arial" w:hAnsi="Arial" w:cs="Arial"/>
          <w:b/>
          <w:sz w:val="20"/>
          <w:szCs w:val="20"/>
          <w:lang w:val="ru-RU"/>
        </w:rPr>
        <w:t>0,3</w:t>
      </w:r>
      <w:r w:rsidRPr="005C45D2">
        <w:rPr>
          <w:rFonts w:ascii="Arial" w:hAnsi="Arial" w:cs="Arial"/>
          <w:b/>
          <w:sz w:val="20"/>
          <w:szCs w:val="20"/>
          <w:lang w:val="ru-RU"/>
        </w:rPr>
        <w:t>%, а именно до 95</w:t>
      </w:r>
      <w:r w:rsidRPr="005C45D2">
        <w:rPr>
          <w:rFonts w:ascii="Arial" w:hAnsi="Arial" w:cs="Arial"/>
          <w:b/>
          <w:sz w:val="20"/>
          <w:szCs w:val="20"/>
          <w:lang w:val="ru-RU"/>
        </w:rPr>
        <w:t>9</w:t>
      </w:r>
      <w:r w:rsidRPr="005C45D2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1917C15E" w14:textId="77777777" w:rsidR="000754BB" w:rsidRPr="005C45D2" w:rsidRDefault="000754BB" w:rsidP="000754BB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3F61FE4D" w14:textId="77777777" w:rsidR="000754BB" w:rsidRPr="005C45D2" w:rsidRDefault="000754BB" w:rsidP="000754BB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5C45D2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2026 года</w:t>
      </w:r>
      <w:r w:rsidRPr="005C45D2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A65E3DF" w14:textId="77777777" w:rsidR="000754BB" w:rsidRPr="005C45D2" w:rsidRDefault="000754BB" w:rsidP="000754BB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4F3B49EE" w14:textId="77777777" w:rsidR="00F604FB" w:rsidRPr="005C45D2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45D2">
        <w:rPr>
          <w:noProof/>
          <w:lang w:val="ru-RU"/>
        </w:rPr>
        <w:drawing>
          <wp:inline distT="0" distB="0" distL="0" distR="0" wp14:anchorId="5EBBFABF" wp14:editId="6C8F6599">
            <wp:extent cx="6284595" cy="1409065"/>
            <wp:effectExtent l="0" t="0" r="0" b="0"/>
            <wp:docPr id="1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00328" w14:textId="77777777" w:rsidR="00F604FB" w:rsidRPr="005C45D2" w:rsidRDefault="00F604FB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1FD5EB40" w14:textId="36F85F65" w:rsidR="00F604FB" w:rsidRPr="005C45D2" w:rsidRDefault="000754BB">
      <w:pPr>
        <w:ind w:right="425"/>
        <w:jc w:val="both"/>
        <w:rPr>
          <w:color w:val="808080"/>
          <w:lang w:val="ru-RU"/>
        </w:rPr>
      </w:pPr>
      <w:r w:rsidRPr="005C45D2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5C45D2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6CAEC84B" w14:textId="77777777" w:rsidR="00F604FB" w:rsidRPr="005C45D2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0E683E3D" w14:textId="390640C9" w:rsidR="000754BB" w:rsidRPr="005C45D2" w:rsidRDefault="000754BB" w:rsidP="000754BB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5C45D2">
        <w:rPr>
          <w:rFonts w:ascii="Arial" w:hAnsi="Arial" w:cs="Arial"/>
          <w:sz w:val="20"/>
          <w:szCs w:val="20"/>
          <w:lang w:val="ru-RU"/>
        </w:rPr>
        <w:t xml:space="preserve">Установленный в </w:t>
      </w:r>
      <w:r w:rsidRPr="005C45D2">
        <w:rPr>
          <w:rFonts w:ascii="Arial" w:hAnsi="Arial" w:cs="Arial"/>
          <w:sz w:val="20"/>
          <w:szCs w:val="20"/>
          <w:lang w:val="ru-RU"/>
        </w:rPr>
        <w:t>июне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 рост средней цены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 в этом году был 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меньше. В целом цены на квартиры с начала 2026 года выросли в среднем на 8%. 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Таким образом, в этом году рост цен на серийные квартиры в два раза </w:t>
      </w:r>
      <w:r w:rsidR="005C45D2" w:rsidRPr="005C45D2">
        <w:rPr>
          <w:rFonts w:ascii="Arial" w:hAnsi="Arial" w:cs="Arial"/>
          <w:sz w:val="20"/>
          <w:szCs w:val="20"/>
          <w:lang w:val="ru-RU"/>
        </w:rPr>
        <w:t>превышает рост цен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 за весь 2025 год.</w:t>
      </w:r>
    </w:p>
    <w:p w14:paraId="2A9F98E1" w14:textId="77777777" w:rsidR="000754BB" w:rsidRPr="005C45D2" w:rsidRDefault="000754BB" w:rsidP="000754BB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7B8C562" w14:textId="114C549D" w:rsidR="000754BB" w:rsidRPr="005C45D2" w:rsidRDefault="000754BB" w:rsidP="000754BB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5C45D2">
        <w:rPr>
          <w:rFonts w:ascii="Arial" w:hAnsi="Arial" w:cs="Arial"/>
          <w:sz w:val="20"/>
          <w:szCs w:val="20"/>
          <w:lang w:val="ru-RU"/>
        </w:rPr>
        <w:t>Число предложений квартир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 в июне уменьшилось, причем это происходит каждый год. Падение не было столь стремительным, как в прошлом году, однако предложение</w:t>
      </w:r>
      <w:r w:rsidR="005C45D2" w:rsidRPr="005C45D2">
        <w:rPr>
          <w:rFonts w:ascii="Arial" w:hAnsi="Arial" w:cs="Arial"/>
          <w:sz w:val="20"/>
          <w:szCs w:val="20"/>
          <w:lang w:val="ru-RU"/>
        </w:rPr>
        <w:t xml:space="preserve"> было по-прежнему 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значительно ниже, чем в прошлом году. В </w:t>
      </w:r>
      <w:r w:rsidR="005C45D2" w:rsidRPr="005C45D2">
        <w:rPr>
          <w:rFonts w:ascii="Arial" w:hAnsi="Arial" w:cs="Arial"/>
          <w:sz w:val="20"/>
          <w:szCs w:val="20"/>
          <w:lang w:val="ru-RU"/>
        </w:rPr>
        <w:t>июне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 202</w:t>
      </w:r>
      <w:r w:rsidR="005C45D2" w:rsidRPr="005C45D2">
        <w:rPr>
          <w:rFonts w:ascii="Arial" w:hAnsi="Arial" w:cs="Arial"/>
          <w:sz w:val="20"/>
          <w:szCs w:val="20"/>
          <w:lang w:val="ru-RU"/>
        </w:rPr>
        <w:t>6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 года в крупнейших микрорайонах Риги предложение насчитывало </w:t>
      </w:r>
      <w:r w:rsidR="005C45D2" w:rsidRPr="005C45D2">
        <w:rPr>
          <w:rFonts w:ascii="Arial" w:hAnsi="Arial" w:cs="Arial"/>
          <w:sz w:val="20"/>
          <w:szCs w:val="20"/>
          <w:lang w:val="ru-RU"/>
        </w:rPr>
        <w:t>лишь немногим больше 11</w:t>
      </w:r>
      <w:r w:rsidRPr="005C45D2">
        <w:rPr>
          <w:rFonts w:ascii="Arial" w:hAnsi="Arial" w:cs="Arial"/>
          <w:sz w:val="20"/>
          <w:szCs w:val="20"/>
          <w:lang w:val="ru-RU"/>
        </w:rPr>
        <w:t xml:space="preserve">00 квартир. </w:t>
      </w:r>
    </w:p>
    <w:p w14:paraId="16790BAF" w14:textId="77777777" w:rsidR="000754BB" w:rsidRPr="005C45D2" w:rsidRDefault="000754BB" w:rsidP="000754BB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3CC1EC33" w14:textId="77777777" w:rsidR="000754BB" w:rsidRPr="005C45D2" w:rsidRDefault="000754BB" w:rsidP="000754BB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45D2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4EBEA92A" w14:textId="77777777" w:rsidR="00F604FB" w:rsidRPr="005C45D2" w:rsidRDefault="00F604FB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36C9E1B" w14:textId="77777777" w:rsidR="00F604FB" w:rsidRPr="005C45D2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45D2">
        <w:rPr>
          <w:noProof/>
          <w:lang w:val="ru-RU"/>
        </w:rPr>
        <w:drawing>
          <wp:inline distT="0" distB="0" distL="0" distR="0" wp14:anchorId="54399438" wp14:editId="3FF80914">
            <wp:extent cx="6226175" cy="2726055"/>
            <wp:effectExtent l="0" t="0" r="0" b="0"/>
            <wp:docPr id="2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A3039" w14:textId="77777777" w:rsidR="00F604FB" w:rsidRPr="005C45D2" w:rsidRDefault="00F604FB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118E050" w14:textId="050CE83F" w:rsidR="00F604FB" w:rsidRPr="005C45D2" w:rsidRDefault="000754BB">
      <w:pPr>
        <w:ind w:right="425"/>
        <w:jc w:val="both"/>
        <w:rPr>
          <w:color w:val="808080"/>
          <w:lang w:val="ru-RU"/>
        </w:rPr>
      </w:pPr>
      <w:r w:rsidRPr="005C45D2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5C45D2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2621C3B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9D851E4" w14:textId="1F06611E" w:rsidR="005C45D2" w:rsidRDefault="005C45D2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>В крупнейших микрорайонах Риги с начала 2026 года цены на квартиры выросли на 5–1</w:t>
      </w:r>
      <w:r>
        <w:rPr>
          <w:rFonts w:ascii="Arial" w:hAnsi="Arial" w:cs="Arial"/>
          <w:sz w:val="20"/>
          <w:szCs w:val="20"/>
          <w:lang w:val="ru-RU"/>
        </w:rPr>
        <w:t>2</w:t>
      </w:r>
      <w:r w:rsidRPr="00B77DBB">
        <w:rPr>
          <w:rFonts w:ascii="Arial" w:hAnsi="Arial" w:cs="Arial"/>
          <w:sz w:val="20"/>
          <w:szCs w:val="20"/>
          <w:lang w:val="ru-RU"/>
        </w:rPr>
        <w:t>%. Наибольшие изменения цен наблюдались в Иманте, где они в этом году выросли на 1</w:t>
      </w:r>
      <w:r>
        <w:rPr>
          <w:rFonts w:ascii="Arial" w:hAnsi="Arial" w:cs="Arial"/>
          <w:sz w:val="20"/>
          <w:szCs w:val="20"/>
          <w:lang w:val="ru-RU"/>
        </w:rPr>
        <w:t>2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и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Плявниеках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рост цен на серийные квартиры в этом году также был более значительным, чем в других микрорайонах – цены выросли в среднем на 9%. В остальных микрорайонах Риги изменения цен в этом году не превысили </w:t>
      </w:r>
      <w:r w:rsidR="00A27DB3">
        <w:rPr>
          <w:rFonts w:ascii="Arial" w:hAnsi="Arial" w:cs="Arial"/>
          <w:sz w:val="20"/>
          <w:szCs w:val="20"/>
          <w:lang w:val="ru-RU"/>
        </w:rPr>
        <w:t>8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</w:t>
      </w:r>
      <w:r w:rsidR="00A27DB3">
        <w:rPr>
          <w:rFonts w:ascii="Arial" w:hAnsi="Arial" w:cs="Arial"/>
          <w:sz w:val="20"/>
          <w:szCs w:val="20"/>
          <w:lang w:val="ru-RU"/>
        </w:rPr>
        <w:t xml:space="preserve">Наименьшие изменения цен наблюдались в самом дешевом по ценам микрорайоне – </w:t>
      </w:r>
      <w:proofErr w:type="spellStart"/>
      <w:r w:rsidR="00A27DB3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="00A27DB3">
        <w:rPr>
          <w:rFonts w:ascii="Arial" w:hAnsi="Arial" w:cs="Arial"/>
          <w:sz w:val="20"/>
          <w:szCs w:val="20"/>
          <w:lang w:val="ru-RU"/>
        </w:rPr>
        <w:t xml:space="preserve">, а также в самом дорогом </w:t>
      </w:r>
      <w:r w:rsidR="00A27DB3">
        <w:rPr>
          <w:rFonts w:ascii="Arial" w:hAnsi="Arial" w:cs="Arial"/>
          <w:sz w:val="20"/>
          <w:szCs w:val="20"/>
          <w:lang w:val="ru-RU"/>
        </w:rPr>
        <w:t>микрорайоне –</w:t>
      </w:r>
      <w:r w:rsidR="00A27DB3">
        <w:rPr>
          <w:rFonts w:ascii="Arial" w:hAnsi="Arial" w:cs="Arial"/>
          <w:sz w:val="20"/>
          <w:szCs w:val="20"/>
          <w:lang w:val="ru-RU"/>
        </w:rPr>
        <w:t xml:space="preserve"> на </w:t>
      </w:r>
      <w:proofErr w:type="spellStart"/>
      <w:r w:rsidR="00A27DB3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="00A27DB3">
        <w:rPr>
          <w:rFonts w:ascii="Arial" w:hAnsi="Arial" w:cs="Arial"/>
          <w:sz w:val="20"/>
          <w:szCs w:val="20"/>
          <w:lang w:val="ru-RU"/>
        </w:rPr>
        <w:t>. В обоих этих районах рост цен на квартиры составлял в среднем 5%.</w:t>
      </w:r>
    </w:p>
    <w:p w14:paraId="76E7F22A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B423DED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74E92EC" w14:textId="77777777" w:rsidR="00F604FB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0EF437B1" w14:textId="77777777" w:rsidR="00A27DB3" w:rsidRPr="00B77DBB" w:rsidRDefault="00A27DB3" w:rsidP="00A27DB3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Изменения цен в крупнейших рижских микрорайонах с 1 января 2026 года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0BA93E7A" w14:textId="77777777" w:rsidR="00F604FB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9810ADA" wp14:editId="568A04B7">
            <wp:extent cx="6263005" cy="2548890"/>
            <wp:effectExtent l="0" t="0" r="0" b="0"/>
            <wp:docPr id="3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254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E7774" w14:textId="77777777" w:rsidR="00F604FB" w:rsidRDefault="00F604FB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69C992A0" w14:textId="4F025ED3" w:rsidR="00F604FB" w:rsidRDefault="000754BB">
      <w:pPr>
        <w:ind w:right="425"/>
        <w:jc w:val="both"/>
        <w:rPr>
          <w:color w:val="808080"/>
        </w:rPr>
      </w:pPr>
      <w:bookmarkStart w:id="0" w:name="OLE_LINK6"/>
      <w:bookmarkStart w:id="1" w:name="OLE_LINK5"/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  <w:bookmarkEnd w:id="0"/>
      <w:bookmarkEnd w:id="1"/>
    </w:p>
    <w:p w14:paraId="750AFD22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2567ACC2" w14:textId="7AD960C4" w:rsidR="00A27DB3" w:rsidRPr="00B77DBB" w:rsidRDefault="00A27DB3" w:rsidP="00A27DB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95</w:t>
      </w:r>
      <w:r>
        <w:rPr>
          <w:rFonts w:ascii="Arial" w:hAnsi="Arial" w:cs="Arial"/>
          <w:sz w:val="20"/>
          <w:szCs w:val="20"/>
          <w:lang w:val="ru-RU"/>
        </w:rPr>
        <w:t>9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41%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155B4721" w14:textId="77777777" w:rsidR="00A27DB3" w:rsidRPr="00B77DBB" w:rsidRDefault="00A27DB3" w:rsidP="00A27DB3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9C46D64" w14:textId="77777777" w:rsidR="00A27DB3" w:rsidRPr="00B77DBB" w:rsidRDefault="00A27DB3" w:rsidP="00A27DB3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11CCB3A3" w14:textId="77777777" w:rsidR="00F604FB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7E3D12D" wp14:editId="49DC6604">
            <wp:extent cx="6223635" cy="2459990"/>
            <wp:effectExtent l="0" t="0" r="0" b="0"/>
            <wp:docPr id="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245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4303B" w14:textId="0DE43AF4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228B343B" w14:textId="77777777" w:rsidR="00F604FB" w:rsidRDefault="00000000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  <w:r>
        <w:br w:type="page"/>
      </w:r>
    </w:p>
    <w:p w14:paraId="560A34CD" w14:textId="77777777" w:rsidR="00A27DB3" w:rsidRPr="00B77DBB" w:rsidRDefault="00A27DB3" w:rsidP="00A27DB3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sz w:val="20"/>
          <w:szCs w:val="20"/>
          <w:lang w:val="ru-RU"/>
        </w:rPr>
        <w:t>Изменения цен на серийные квартиры в рижских микрорайонах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5973012C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2C00D545" w14:textId="77777777" w:rsidR="00F604FB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74289E9" wp14:editId="3EB17D0C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27B34" w14:textId="77777777" w:rsidR="00F604FB" w:rsidRDefault="00F604FB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753D4A23" w14:textId="789CB3DF" w:rsidR="00F604FB" w:rsidRDefault="000754BB">
      <w:pPr>
        <w:ind w:right="425"/>
        <w:jc w:val="both"/>
        <w:rPr>
          <w:color w:val="808080"/>
        </w:rPr>
      </w:pPr>
      <w:bookmarkStart w:id="2" w:name="_Hlk144912683"/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  <w:bookmarkEnd w:id="2"/>
    </w:p>
    <w:p w14:paraId="4B520F29" w14:textId="77777777" w:rsidR="00F604FB" w:rsidRDefault="00F604FB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190344E0" w14:textId="5E7ED04E" w:rsidR="00A27DB3" w:rsidRPr="00B77DBB" w:rsidRDefault="00A27DB3" w:rsidP="00A27DB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выросла на однокомнатные 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(+0,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%), двухкомнатные (+0,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%), трехкомнатные (+0,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B77DBB">
        <w:rPr>
          <w:rFonts w:ascii="Arial" w:hAnsi="Arial" w:cs="Arial"/>
          <w:sz w:val="20"/>
          <w:szCs w:val="20"/>
          <w:lang w:val="ru-RU"/>
        </w:rPr>
        <w:t>квартиры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этого года наиболее значительно выросли цены на двухкомнатные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(+8,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7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2D760464" w14:textId="77777777" w:rsidR="00A27DB3" w:rsidRPr="00B77DBB" w:rsidRDefault="00A27DB3" w:rsidP="00A27DB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39340F4" w14:textId="77777777" w:rsidR="00A27DB3" w:rsidRPr="00B77DBB" w:rsidRDefault="00A27DB3" w:rsidP="00A27DB3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B77DBB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2830F982" w14:textId="77777777" w:rsidR="00F604FB" w:rsidRDefault="00F604FB">
      <w:pPr>
        <w:ind w:right="425"/>
        <w:rPr>
          <w:rFonts w:ascii="Arial" w:hAnsi="Arial" w:cs="Arial"/>
          <w:b/>
          <w:sz w:val="20"/>
          <w:szCs w:val="20"/>
        </w:rPr>
      </w:pPr>
    </w:p>
    <w:p w14:paraId="79E0C079" w14:textId="77777777" w:rsidR="00F604FB" w:rsidRDefault="00000000">
      <w:pPr>
        <w:ind w:right="425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A170130" wp14:editId="1F956163">
            <wp:extent cx="6305550" cy="1687195"/>
            <wp:effectExtent l="0" t="0" r="0" b="0"/>
            <wp:docPr id="6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ēls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68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4D067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70FBCF5D" w14:textId="6EDE88D5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074F1BB9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BEDDBBE" w14:textId="67452AB2" w:rsidR="00A27DB3" w:rsidRPr="00B77DBB" w:rsidRDefault="00A27DB3" w:rsidP="00A27DB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="00A404EE"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</w:t>
      </w:r>
      <w:r w:rsidR="00A404EE">
        <w:rPr>
          <w:rFonts w:ascii="Arial" w:hAnsi="Arial" w:cs="Arial"/>
          <w:sz w:val="20"/>
          <w:szCs w:val="20"/>
          <w:lang w:val="ru-RU"/>
        </w:rPr>
        <w:t>сократилось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на 4%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Число предложений в крупнейших микрорайонах Риги, проанализированных «</w:t>
      </w:r>
      <w:r w:rsidRPr="00B77DBB">
        <w:rPr>
          <w:rFonts w:ascii="Arial" w:hAnsi="Arial" w:cs="Arial"/>
          <w:iCs/>
          <w:sz w:val="20"/>
          <w:szCs w:val="20"/>
          <w:lang w:val="ru-RU"/>
        </w:rPr>
        <w:t>ARCO REAL ESTATE», также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  <w:r w:rsidR="00A404EE">
        <w:rPr>
          <w:rFonts w:ascii="Arial" w:hAnsi="Arial" w:cs="Arial"/>
          <w:sz w:val="20"/>
          <w:szCs w:val="20"/>
          <w:lang w:val="ru-RU"/>
        </w:rPr>
        <w:t>сократилось</w:t>
      </w:r>
      <w:r w:rsidR="00A404EE">
        <w:rPr>
          <w:rFonts w:ascii="Arial" w:hAnsi="Arial" w:cs="Arial"/>
          <w:sz w:val="20"/>
          <w:szCs w:val="20"/>
          <w:lang w:val="ru-RU"/>
        </w:rPr>
        <w:t xml:space="preserve">, а именно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на </w:t>
      </w:r>
      <w:r w:rsidR="00A404EE">
        <w:rPr>
          <w:rFonts w:ascii="Arial" w:hAnsi="Arial" w:cs="Arial"/>
          <w:sz w:val="20"/>
          <w:szCs w:val="20"/>
          <w:lang w:val="ru-RU"/>
        </w:rPr>
        <w:t>2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 w:rsidR="00A404EE">
        <w:rPr>
          <w:rFonts w:ascii="Arial" w:hAnsi="Arial" w:cs="Arial"/>
          <w:sz w:val="20"/>
          <w:szCs w:val="20"/>
          <w:lang w:val="ru-RU"/>
        </w:rPr>
        <w:t>июнем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2025 года предложение квартир в </w:t>
      </w:r>
      <w:r w:rsidR="00A404EE">
        <w:rPr>
          <w:rFonts w:ascii="Arial" w:hAnsi="Arial" w:cs="Arial"/>
          <w:sz w:val="20"/>
          <w:szCs w:val="20"/>
          <w:lang w:val="ru-RU"/>
        </w:rPr>
        <w:t xml:space="preserve">июне </w:t>
      </w:r>
      <w:r w:rsidRPr="00B77DBB">
        <w:rPr>
          <w:rFonts w:ascii="Arial" w:hAnsi="Arial" w:cs="Arial"/>
          <w:sz w:val="20"/>
          <w:szCs w:val="20"/>
          <w:lang w:val="ru-RU"/>
        </w:rPr>
        <w:t>этого года в целом было меньше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1</w:t>
      </w:r>
      <w:r w:rsidR="00A404EE">
        <w:rPr>
          <w:rFonts w:ascii="Arial" w:hAnsi="Arial" w:cs="Arial"/>
          <w:sz w:val="20"/>
          <w:szCs w:val="20"/>
          <w:lang w:val="ru-RU"/>
        </w:rPr>
        <w:t>5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%, а предложение квартир в крупнейших микрорайонах – на </w:t>
      </w:r>
      <w:r w:rsidR="00A404EE">
        <w:rPr>
          <w:rFonts w:ascii="Arial" w:hAnsi="Arial" w:cs="Arial"/>
          <w:sz w:val="20"/>
          <w:szCs w:val="20"/>
          <w:lang w:val="ru-RU"/>
        </w:rPr>
        <w:t>23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 меньше. </w:t>
      </w:r>
    </w:p>
    <w:p w14:paraId="42E66EDE" w14:textId="77777777" w:rsidR="00F604FB" w:rsidRDefault="00000000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  <w:r>
        <w:br w:type="page"/>
      </w:r>
    </w:p>
    <w:p w14:paraId="1D3802A8" w14:textId="331AD7E5" w:rsidR="00F604FB" w:rsidRPr="00A404EE" w:rsidRDefault="00A404EE" w:rsidP="00A404EE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Риге </w:t>
      </w:r>
    </w:p>
    <w:p w14:paraId="08CABB54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64814640" w14:textId="77777777" w:rsidR="00F604FB" w:rsidRDefault="00000000">
      <w:pPr>
        <w:ind w:right="425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0C5C95D" wp14:editId="7ECAC9AD">
            <wp:extent cx="6268720" cy="2220595"/>
            <wp:effectExtent l="0" t="0" r="0" b="0"/>
            <wp:docPr id="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tēls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222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1030E" w14:textId="77777777" w:rsidR="00F604FB" w:rsidRDefault="00F604FB">
      <w:pPr>
        <w:ind w:right="425"/>
        <w:jc w:val="both"/>
        <w:rPr>
          <w:rFonts w:ascii="Arial" w:hAnsi="Arial" w:cs="Arial"/>
          <w:i/>
          <w:sz w:val="10"/>
          <w:szCs w:val="10"/>
        </w:rPr>
      </w:pPr>
    </w:p>
    <w:p w14:paraId="608F08F3" w14:textId="73A8562F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6A573C73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5F5D0C7" w14:textId="7B9C5F20" w:rsidR="00A404EE" w:rsidRPr="00B77DBB" w:rsidRDefault="00A404EE" w:rsidP="00A404EE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по-прежнему было 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, а меньше всего – 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52574C8A" w14:textId="77777777" w:rsidR="00A404EE" w:rsidRPr="00B77DBB" w:rsidRDefault="00A404EE" w:rsidP="00A404EE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7A2039B3" w14:textId="11D68ED5" w:rsidR="00A404EE" w:rsidRPr="00B77DBB" w:rsidRDefault="00A404EE" w:rsidP="00A404EE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>
        <w:rPr>
          <w:rFonts w:ascii="Arial" w:hAnsi="Arial" w:cs="Arial"/>
          <w:b/>
          <w:sz w:val="20"/>
          <w:szCs w:val="20"/>
          <w:lang w:val="ru-RU"/>
        </w:rPr>
        <w:t>июня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2026 года </w:t>
      </w:r>
    </w:p>
    <w:p w14:paraId="0BF6CBA2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15EECE63" w14:textId="77777777" w:rsidR="00F604FB" w:rsidRDefault="00000000">
      <w:pPr>
        <w:ind w:right="425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4A7EA55" wp14:editId="78D59BB6">
            <wp:extent cx="4810125" cy="3529965"/>
            <wp:effectExtent l="0" t="0" r="0" b="0"/>
            <wp:docPr id="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tēls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058DA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420D4F1A" w14:textId="2B1E20F4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13A08339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6448D8BE" w14:textId="3852A505" w:rsidR="00A404EE" w:rsidRPr="00B77DBB" w:rsidRDefault="00A404EE" w:rsidP="00A404EE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крупнейших рижских микрорайонах число предложений квартир как увеличивалось, так и уменьшалось. Тем не менее, в целом число предложений было </w:t>
      </w:r>
      <w:r>
        <w:rPr>
          <w:rFonts w:ascii="Arial" w:hAnsi="Arial" w:cs="Arial"/>
          <w:sz w:val="20"/>
          <w:szCs w:val="20"/>
          <w:lang w:val="ru-RU"/>
        </w:rPr>
        <w:t>меньше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, чем в предыдущий месяц. Наиболее значительно число предложений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выросло в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Зиепниеккалнсе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(+</w:t>
      </w:r>
      <w:r>
        <w:rPr>
          <w:rFonts w:ascii="Arial" w:hAnsi="Arial" w:cs="Arial"/>
          <w:sz w:val="20"/>
          <w:szCs w:val="20"/>
          <w:lang w:val="ru-RU"/>
        </w:rPr>
        <w:t>15</w:t>
      </w:r>
      <w:r w:rsidRPr="00B77DBB">
        <w:rPr>
          <w:rFonts w:ascii="Arial" w:hAnsi="Arial" w:cs="Arial"/>
          <w:sz w:val="20"/>
          <w:szCs w:val="20"/>
          <w:lang w:val="ru-RU"/>
        </w:rPr>
        <w:t>%)</w:t>
      </w:r>
      <w:r>
        <w:rPr>
          <w:rFonts w:ascii="Arial" w:hAnsi="Arial" w:cs="Arial"/>
          <w:sz w:val="20"/>
          <w:szCs w:val="20"/>
          <w:lang w:val="ru-RU"/>
        </w:rPr>
        <w:t xml:space="preserve">, а наиболее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существенно уменьшилось в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Межциемсе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(-2</w:t>
      </w:r>
      <w:r>
        <w:rPr>
          <w:rFonts w:ascii="Arial" w:hAnsi="Arial" w:cs="Arial"/>
          <w:sz w:val="20"/>
          <w:szCs w:val="20"/>
          <w:lang w:val="ru-RU"/>
        </w:rPr>
        <w:t>3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%). </w:t>
      </w:r>
    </w:p>
    <w:p w14:paraId="59AFE8C2" w14:textId="77777777" w:rsidR="00A404EE" w:rsidRPr="00B77DBB" w:rsidRDefault="00A404EE" w:rsidP="00A404EE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5D36B1C2" w14:textId="36F62554" w:rsidR="00A404EE" w:rsidRDefault="00A404EE" w:rsidP="00A404E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установлено 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, а 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число предложений было пропорционально наименьшим. </w:t>
      </w:r>
    </w:p>
    <w:p w14:paraId="3ECEA87B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3EB1CB0" w14:textId="77777777" w:rsidR="00F604FB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DB86F70" w14:textId="77777777" w:rsidR="00F604FB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3524CD64" w14:textId="0585F230" w:rsidR="00A404EE" w:rsidRPr="00B77DBB" w:rsidRDefault="00A404EE" w:rsidP="00A404EE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Предложение квартир пропорционально размеру микрорайонов Риги в </w:t>
      </w:r>
      <w:r>
        <w:rPr>
          <w:rFonts w:ascii="Arial" w:hAnsi="Arial" w:cs="Arial"/>
          <w:b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2026 года</w:t>
      </w:r>
    </w:p>
    <w:p w14:paraId="27982449" w14:textId="77777777" w:rsidR="00F604FB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E8567A6" w14:textId="77777777" w:rsidR="00F604FB" w:rsidRDefault="00000000">
      <w:pPr>
        <w:ind w:right="425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5C39758" wp14:editId="2B91D91F">
            <wp:extent cx="4694555" cy="3481070"/>
            <wp:effectExtent l="0" t="0" r="0" b="0"/>
            <wp:docPr id="9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ēls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6595E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45FF53F9" w14:textId="47DF9BD5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6F4555B7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62CD90C9" w14:textId="1E63A57C" w:rsidR="00A404EE" w:rsidRDefault="00A404EE" w:rsidP="00A404E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рижских микрорайонах можно было наблюдать изменения цен на серийные квартиры. Во всех крупнейших микрорайонах Риги, за исключением </w:t>
      </w:r>
      <w:proofErr w:type="spellStart"/>
      <w:r w:rsidR="003B3A86">
        <w:rPr>
          <w:rFonts w:ascii="Arial" w:hAnsi="Arial" w:cs="Arial"/>
          <w:sz w:val="20"/>
          <w:szCs w:val="20"/>
          <w:lang w:val="ru-RU"/>
        </w:rPr>
        <w:t>Пурвциемса</w:t>
      </w:r>
      <w:proofErr w:type="spellEnd"/>
      <w:r w:rsidR="003B3A86">
        <w:rPr>
          <w:rFonts w:ascii="Arial" w:hAnsi="Arial" w:cs="Arial"/>
          <w:sz w:val="20"/>
          <w:szCs w:val="20"/>
          <w:lang w:val="ru-RU"/>
        </w:rPr>
        <w:t xml:space="preserve"> и </w:t>
      </w:r>
      <w:proofErr w:type="spellStart"/>
      <w:r w:rsidR="003B3A86"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, </w:t>
      </w:r>
      <w:r w:rsidR="003B3A86">
        <w:rPr>
          <w:rFonts w:ascii="Arial" w:hAnsi="Arial" w:cs="Arial"/>
          <w:sz w:val="20"/>
          <w:szCs w:val="20"/>
          <w:lang w:val="ru-RU"/>
        </w:rPr>
        <w:t xml:space="preserve">можно было наблюдать изменения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средней цены на квартиры. Наиболее существенный рост средней цены наблюдался в </w:t>
      </w:r>
      <w:proofErr w:type="spellStart"/>
      <w:r w:rsidR="003B3A86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, где цены в течение месяца выросли на </w:t>
      </w:r>
      <w:r w:rsidR="003B3A86">
        <w:rPr>
          <w:rFonts w:ascii="Arial" w:hAnsi="Arial" w:cs="Arial"/>
          <w:sz w:val="20"/>
          <w:szCs w:val="20"/>
        </w:rPr>
        <w:t>0,8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</w:t>
      </w:r>
      <w:r w:rsidR="003B3A86">
        <w:rPr>
          <w:rFonts w:ascii="Arial" w:hAnsi="Arial" w:cs="Arial"/>
          <w:sz w:val="20"/>
          <w:szCs w:val="20"/>
          <w:lang w:val="ru-RU"/>
        </w:rPr>
        <w:t xml:space="preserve">В Вецмилгрависе и </w:t>
      </w:r>
      <w:proofErr w:type="spellStart"/>
      <w:r w:rsidR="003B3A86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="003B3A86">
        <w:rPr>
          <w:rFonts w:ascii="Arial" w:hAnsi="Arial" w:cs="Arial"/>
          <w:sz w:val="20"/>
          <w:szCs w:val="20"/>
          <w:lang w:val="ru-RU"/>
        </w:rPr>
        <w:t xml:space="preserve"> средняя цена за квадратный метр квартир в июне немного уменьшилась.</w:t>
      </w:r>
    </w:p>
    <w:p w14:paraId="03386230" w14:textId="77777777" w:rsidR="00A404EE" w:rsidRPr="00B77DBB" w:rsidRDefault="00A404EE" w:rsidP="00A404EE">
      <w:pPr>
        <w:rPr>
          <w:rFonts w:ascii="Arial" w:hAnsi="Arial" w:cs="Arial"/>
          <w:b/>
          <w:sz w:val="20"/>
          <w:szCs w:val="20"/>
          <w:lang w:val="ru-RU"/>
        </w:rPr>
      </w:pPr>
    </w:p>
    <w:p w14:paraId="251B85E2" w14:textId="77777777" w:rsidR="00A404EE" w:rsidRPr="00B77DBB" w:rsidRDefault="00A404EE" w:rsidP="00A404EE">
      <w:pPr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r w:rsidRPr="00B77DBB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r w:rsidRPr="00B77DBB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40794E68" w14:textId="77777777" w:rsidR="00F604FB" w:rsidRDefault="00F604FB">
      <w:pPr>
        <w:ind w:right="425"/>
        <w:rPr>
          <w:rFonts w:ascii="Arial" w:hAnsi="Arial" w:cs="Arial"/>
          <w:b/>
          <w:sz w:val="20"/>
          <w:szCs w:val="20"/>
        </w:rPr>
      </w:pPr>
    </w:p>
    <w:p w14:paraId="08C1C420" w14:textId="77777777" w:rsidR="00F604FB" w:rsidRDefault="00000000">
      <w:pPr>
        <w:ind w:right="425"/>
        <w:jc w:val="both"/>
      </w:pPr>
      <w:r>
        <w:rPr>
          <w:noProof/>
        </w:rPr>
        <w:drawing>
          <wp:inline distT="0" distB="0" distL="0" distR="0" wp14:anchorId="15433F0C" wp14:editId="4FD67F75">
            <wp:extent cx="4841875" cy="2720975"/>
            <wp:effectExtent l="0" t="0" r="0" b="0"/>
            <wp:docPr id="10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ēls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272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DB906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33FFD3E7" w14:textId="4973D00F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78710BA6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FD40553" w14:textId="10541D1D" w:rsidR="003B3A86" w:rsidRPr="00B77DBB" w:rsidRDefault="003B3A86" w:rsidP="003B3A86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этого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года 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</w:t>
      </w:r>
      <w:r>
        <w:rPr>
          <w:rFonts w:ascii="Arial" w:hAnsi="Arial" w:cs="Arial"/>
          <w:color w:val="000000"/>
          <w:sz w:val="20"/>
          <w:szCs w:val="20"/>
          <w:lang w:val="ru-RU"/>
        </w:rPr>
        <w:t>июнем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 2026 года были выше во всех крупнейших микрорайонах Риги. Самая высокая средняя цена за квадратный метр квартиры была на </w:t>
      </w:r>
      <w:proofErr w:type="spellStart"/>
      <w:r w:rsidRPr="00B77DBB">
        <w:rPr>
          <w:rFonts w:ascii="Arial" w:hAnsi="Arial" w:cs="Arial"/>
          <w:color w:val="000000"/>
          <w:sz w:val="20"/>
          <w:szCs w:val="20"/>
          <w:lang w:val="ru-RU"/>
        </w:rPr>
        <w:t>Тейке</w:t>
      </w:r>
      <w:proofErr w:type="spellEnd"/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, а самая низкая – по-прежнему в </w:t>
      </w:r>
      <w:proofErr w:type="spellStart"/>
      <w:r w:rsidRPr="00B77DBB">
        <w:rPr>
          <w:rFonts w:ascii="Arial" w:hAnsi="Arial" w:cs="Arial"/>
          <w:color w:val="000000"/>
          <w:sz w:val="20"/>
          <w:szCs w:val="20"/>
          <w:lang w:val="ru-RU"/>
        </w:rPr>
        <w:t>Болдерае</w:t>
      </w:r>
      <w:proofErr w:type="spellEnd"/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</w:p>
    <w:p w14:paraId="13DD2064" w14:textId="77777777" w:rsidR="003B3A86" w:rsidRPr="00B77DBB" w:rsidRDefault="003B3A86" w:rsidP="003B3A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4FEF6D6" w14:textId="77777777" w:rsidR="003B3A86" w:rsidRPr="00B77DBB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микрорайонах, </w:t>
      </w:r>
      <w:r w:rsidRPr="00B77DBB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B77DBB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B77DBB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B77DBB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1A7E94EA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05238604" w14:textId="77777777" w:rsidR="00F604FB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E48C02" wp14:editId="44DC2721">
            <wp:extent cx="6283325" cy="2275840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ttēls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227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8F2FD" w14:textId="77777777" w:rsidR="00F604FB" w:rsidRDefault="00F604FB">
      <w:pPr>
        <w:ind w:right="425"/>
        <w:jc w:val="both"/>
        <w:rPr>
          <w:rFonts w:ascii="Arial" w:hAnsi="Arial" w:cs="Arial"/>
          <w:sz w:val="10"/>
          <w:szCs w:val="10"/>
        </w:rPr>
      </w:pPr>
    </w:p>
    <w:p w14:paraId="23EE9BD8" w14:textId="08278050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13DD6F55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AA57075" w14:textId="7B734644" w:rsidR="003B3A86" w:rsidRPr="00B77DBB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сохранялись на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>, где средняя цена за один квадратный метр выросла до 114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наблюдалась в</w:t>
      </w:r>
      <w:r w:rsidRPr="00B77DBB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– 7</w:t>
      </w:r>
      <w:r>
        <w:rPr>
          <w:rFonts w:ascii="Arial" w:hAnsi="Arial" w:cs="Arial"/>
          <w:sz w:val="20"/>
          <w:szCs w:val="20"/>
          <w:lang w:val="ru-RU"/>
        </w:rPr>
        <w:t>14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EUR/м², где она </w:t>
      </w:r>
      <w:r>
        <w:rPr>
          <w:rFonts w:ascii="Arial" w:hAnsi="Arial" w:cs="Arial"/>
          <w:sz w:val="20"/>
          <w:szCs w:val="20"/>
          <w:lang w:val="ru-RU"/>
        </w:rPr>
        <w:t>уменьшилась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по сравнению с предыдущим месяцем.</w:t>
      </w:r>
    </w:p>
    <w:p w14:paraId="37D83D21" w14:textId="77777777" w:rsidR="003B3A86" w:rsidRPr="00B77DBB" w:rsidRDefault="003B3A86" w:rsidP="003B3A86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DADE1F1" w14:textId="2428B069" w:rsidR="003B3A86" w:rsidRPr="00B77DBB" w:rsidRDefault="003B3A86" w:rsidP="003B3A86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Средние цены на серийные квартиры в рижских микрорайонах на 1 ию</w:t>
      </w:r>
      <w:r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л</w:t>
      </w:r>
      <w:r w:rsidRPr="00B77DBB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я 2026 года, EUR/м²</w:t>
      </w:r>
    </w:p>
    <w:p w14:paraId="2295BFE4" w14:textId="77777777" w:rsidR="00F604FB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7AE9B14" w14:textId="77777777" w:rsidR="00F604FB" w:rsidRDefault="00000000">
      <w:pPr>
        <w:ind w:right="425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CD60750" wp14:editId="49E3583C">
            <wp:extent cx="6270625" cy="3636010"/>
            <wp:effectExtent l="0" t="0" r="0" b="0"/>
            <wp:docPr id="12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ttēls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25" cy="363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03D8A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52C58091" w14:textId="2B3ECC84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7DE225AC" w14:textId="77777777" w:rsidR="00F604FB" w:rsidRDefault="00F604FB">
      <w:pPr>
        <w:ind w:right="425"/>
        <w:jc w:val="both"/>
        <w:rPr>
          <w:rFonts w:ascii="Arial" w:hAnsi="Arial" w:cs="Arial"/>
          <w:iCs/>
          <w:color w:val="4C94D8" w:themeColor="text2" w:themeTint="80"/>
          <w:sz w:val="20"/>
          <w:szCs w:val="20"/>
        </w:rPr>
      </w:pPr>
    </w:p>
    <w:p w14:paraId="5F04ED93" w14:textId="00F445D7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самыми дорогими по-прежнему были квартиры в домах 119-й и 104-й серии, где цены на двухкомнатные квартиры в удовлетворительном состоянии колебались от 5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 000 до </w:t>
      </w:r>
      <w:r>
        <w:rPr>
          <w:rFonts w:ascii="Arial" w:hAnsi="Arial" w:cs="Arial"/>
          <w:sz w:val="20"/>
          <w:szCs w:val="20"/>
          <w:lang w:val="ru-RU"/>
        </w:rPr>
        <w:t>60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> 000 до 47 000 евро, и хрущевки, где цены на двухкомнатные квартиры колебались от 3</w:t>
      </w:r>
      <w:r>
        <w:rPr>
          <w:rFonts w:ascii="Arial" w:hAnsi="Arial" w:cs="Arial"/>
          <w:sz w:val="20"/>
          <w:szCs w:val="20"/>
          <w:lang w:val="ru-RU"/>
        </w:rPr>
        <w:t>3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до 49 000 евро в зависимости от микрорайона.</w:t>
      </w:r>
    </w:p>
    <w:p w14:paraId="1EACA1B1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FC3C9E2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3756AEB3" w14:textId="3F99023E" w:rsidR="003B3A86" w:rsidRPr="00D6369D" w:rsidRDefault="003B3A86" w:rsidP="003B3A86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2026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D6369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1E0C743E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ED42931" w14:textId="77777777" w:rsidR="00F604FB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1BCDD46" wp14:editId="35819A5A">
            <wp:extent cx="6159500" cy="2687320"/>
            <wp:effectExtent l="0" t="0" r="0" b="0"/>
            <wp:docPr id="13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ttēls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68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D1F43" w14:textId="77777777" w:rsidR="00F604FB" w:rsidRDefault="00F604FB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1FE4F461" w14:textId="51E47148" w:rsidR="00F604FB" w:rsidRDefault="000754BB">
      <w:pPr>
        <w:ind w:right="425"/>
        <w:jc w:val="both"/>
        <w:rPr>
          <w:color w:val="808080"/>
        </w:rPr>
      </w:pPr>
      <w:bookmarkStart w:id="3" w:name="OLE_LINK8"/>
      <w:bookmarkStart w:id="4" w:name="OLE_LINK7"/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  <w:bookmarkEnd w:id="3"/>
      <w:bookmarkEnd w:id="4"/>
    </w:p>
    <w:p w14:paraId="2D7FF911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182D420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3108606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BF26913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DB5D006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2FA5305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84F9C50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12C9D6F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7A052D0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C95C4D6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8AD31D4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75D595A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7339822C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043BFD5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2230CF2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5B46D17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5C9F708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016A20F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F53DD1B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7F5655D5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E27C47E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6A9CFD8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7B97628A" w14:textId="77777777" w:rsidR="00F604FB" w:rsidRDefault="00000000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  <w:r>
        <w:br w:type="page"/>
      </w:r>
    </w:p>
    <w:p w14:paraId="79AC3680" w14:textId="77777777" w:rsidR="00F604FB" w:rsidRDefault="00F604FB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79A08285" w14:textId="77777777" w:rsidR="003B3A86" w:rsidRPr="00D6369D" w:rsidRDefault="003B3A86" w:rsidP="003B3A86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D6369D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1DBC0F0C" w14:textId="77777777" w:rsidR="003B3A86" w:rsidRPr="00D6369D" w:rsidRDefault="003B3A86" w:rsidP="003B3A86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5299F408" w14:textId="77777777" w:rsidR="003B3A86" w:rsidRPr="00D6369D" w:rsidRDefault="003B3A86" w:rsidP="003B3A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D6369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7733CB57" w14:textId="77777777" w:rsidR="003B3A86" w:rsidRPr="00D6369D" w:rsidRDefault="003B3A86" w:rsidP="003B3A86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90CD327" w14:textId="69A133A4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цены на серийные квартиры в Огре выросли на </w:t>
      </w:r>
      <w:r>
        <w:rPr>
          <w:rFonts w:ascii="Arial" w:hAnsi="Arial" w:cs="Arial"/>
          <w:sz w:val="20"/>
          <w:szCs w:val="20"/>
          <w:lang w:val="ru-RU"/>
        </w:rPr>
        <w:t>1</w:t>
      </w:r>
      <w:r w:rsidRPr="00D6369D">
        <w:rPr>
          <w:rFonts w:ascii="Arial" w:hAnsi="Arial" w:cs="Arial"/>
          <w:sz w:val="20"/>
          <w:szCs w:val="20"/>
          <w:lang w:val="ru-RU"/>
        </w:rPr>
        <w:t>%. Средняя цена одного квадратного метра квартир достигла 9</w:t>
      </w:r>
      <w:r>
        <w:rPr>
          <w:rFonts w:ascii="Arial" w:hAnsi="Arial" w:cs="Arial"/>
          <w:sz w:val="20"/>
          <w:szCs w:val="20"/>
          <w:lang w:val="ru-RU"/>
        </w:rPr>
        <w:t>72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цены на квартиры в Огре были на </w:t>
      </w:r>
      <w:r>
        <w:rPr>
          <w:rFonts w:ascii="Arial" w:hAnsi="Arial" w:cs="Arial"/>
          <w:sz w:val="20"/>
          <w:szCs w:val="20"/>
          <w:lang w:val="ru-RU"/>
        </w:rPr>
        <w:t>10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1C0D2D1A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087FF2F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71773050" w14:textId="77777777" w:rsidR="00F604FB" w:rsidRPr="003B3A86" w:rsidRDefault="00F604FB">
      <w:pPr>
        <w:ind w:right="425"/>
        <w:rPr>
          <w:rFonts w:ascii="Arial" w:hAnsi="Arial" w:cs="Arial"/>
          <w:b/>
          <w:bCs/>
          <w:sz w:val="20"/>
          <w:szCs w:val="20"/>
          <w:vertAlign w:val="superscript"/>
          <w:lang w:val="ru-RU"/>
        </w:rPr>
      </w:pPr>
    </w:p>
    <w:p w14:paraId="04856ACC" w14:textId="77777777" w:rsidR="00F604FB" w:rsidRDefault="00000000">
      <w:pPr>
        <w:ind w:right="425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80B32F4" wp14:editId="70AEA6AF">
            <wp:extent cx="6397625" cy="1534795"/>
            <wp:effectExtent l="0" t="0" r="0" b="0"/>
            <wp:docPr id="14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ttēls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25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5ECD6F" w14:textId="77777777" w:rsidR="00F604FB" w:rsidRDefault="00F604FB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08FBCD15" w14:textId="6EA3DAC0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3EF7431F" w14:textId="77777777" w:rsidR="00F604FB" w:rsidRDefault="00F604FB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AFE92CA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D6369D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03522987" w14:textId="77777777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020FC0DE" w14:textId="4D273C4F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>
        <w:rPr>
          <w:rFonts w:ascii="Arial" w:hAnsi="Arial" w:cs="Arial"/>
          <w:sz w:val="20"/>
          <w:szCs w:val="20"/>
          <w:lang w:val="ru-RU"/>
        </w:rPr>
        <w:t>0</w:t>
      </w:r>
      <w:r w:rsidRPr="00D6369D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составляла 8</w:t>
      </w:r>
      <w:r>
        <w:rPr>
          <w:rFonts w:ascii="Arial" w:hAnsi="Arial" w:cs="Arial"/>
          <w:sz w:val="20"/>
          <w:szCs w:val="20"/>
          <w:lang w:val="ru-RU"/>
        </w:rPr>
        <w:t>8</w:t>
      </w:r>
      <w:r>
        <w:rPr>
          <w:rFonts w:ascii="Arial" w:hAnsi="Arial" w:cs="Arial"/>
          <w:sz w:val="20"/>
          <w:szCs w:val="20"/>
          <w:lang w:val="ru-RU"/>
        </w:rPr>
        <w:t>3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С начала 2026 года цены на квартиры 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357EF1F1" w14:textId="77777777" w:rsidR="00F604FB" w:rsidRPr="003B3A86" w:rsidRDefault="00F604FB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01814783" w14:textId="008FC010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</w:t>
      </w:r>
      <w:r>
        <w:rPr>
          <w:rFonts w:ascii="Arial" w:hAnsi="Arial" w:cs="Arial"/>
          <w:b/>
          <w:sz w:val="20"/>
          <w:szCs w:val="20"/>
          <w:lang w:val="ru-RU"/>
        </w:rPr>
        <w:t xml:space="preserve">Юрмале, </w:t>
      </w:r>
      <w:proofErr w:type="spellStart"/>
      <w:r w:rsidRPr="00D6369D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4880DDFE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12D12601" w14:textId="77777777" w:rsidR="00F604FB" w:rsidRDefault="00000000">
      <w:pPr>
        <w:ind w:right="425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73D84ED" wp14:editId="0E2173F5">
            <wp:extent cx="6302375" cy="1555115"/>
            <wp:effectExtent l="0" t="0" r="0" b="0"/>
            <wp:docPr id="15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155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BA7D6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6052B4C7" w14:textId="27FACB90" w:rsidR="00F604FB" w:rsidRDefault="000754BB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sz w:val="16"/>
          <w:szCs w:val="16"/>
        </w:rPr>
        <w:t>: ARCO REAL ESTATE</w:t>
      </w:r>
    </w:p>
    <w:p w14:paraId="5FEE0FD5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2A4B1687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1DABF5F6" w14:textId="77777777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907ABB1" w14:textId="27E55F55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>
        <w:rPr>
          <w:rFonts w:ascii="Arial" w:hAnsi="Arial" w:cs="Arial"/>
          <w:sz w:val="20"/>
          <w:szCs w:val="20"/>
          <w:lang w:val="ru-RU"/>
        </w:rPr>
        <w:t>0</w:t>
      </w:r>
      <w:r w:rsidRPr="00D6369D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>2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Средняя цена за один квадратный метр квартир выросла до </w:t>
      </w:r>
      <w:r>
        <w:rPr>
          <w:rFonts w:ascii="Arial" w:hAnsi="Arial" w:cs="Arial"/>
          <w:sz w:val="20"/>
          <w:szCs w:val="20"/>
          <w:lang w:val="ru-RU"/>
        </w:rPr>
        <w:t>90</w:t>
      </w:r>
      <w:r>
        <w:rPr>
          <w:rFonts w:ascii="Arial" w:hAnsi="Arial" w:cs="Arial"/>
          <w:sz w:val="20"/>
          <w:szCs w:val="20"/>
          <w:lang w:val="ru-RU"/>
        </w:rPr>
        <w:t>2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Саласпилсе были на 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этого года.</w:t>
      </w:r>
    </w:p>
    <w:p w14:paraId="66529085" w14:textId="77777777" w:rsidR="003B3A86" w:rsidRPr="00D6369D" w:rsidRDefault="003B3A86" w:rsidP="003B3A86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87F3BC0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64E9CAFA" w14:textId="77777777" w:rsidR="00F604FB" w:rsidRDefault="00F604F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03D9964E" w14:textId="77777777" w:rsidR="00F604FB" w:rsidRDefault="00000000">
      <w:pPr>
        <w:ind w:right="425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46A3B39" wp14:editId="6A6EBC8A">
            <wp:extent cx="6174740" cy="1560830"/>
            <wp:effectExtent l="0" t="0" r="0" b="0"/>
            <wp:docPr id="1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ttēls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7DDD7" w14:textId="77777777" w:rsidR="00F604FB" w:rsidRDefault="00F604FB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24B66117" w14:textId="0E4A610D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p w14:paraId="03B77CFC" w14:textId="77777777" w:rsidR="00F604FB" w:rsidRDefault="00F604F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0C3071A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24F42E6A" w14:textId="77777777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6A5544D" w14:textId="16AD1975" w:rsidR="003B3A86" w:rsidRPr="00D6369D" w:rsidRDefault="003B3A86" w:rsidP="003B3A8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</w:t>
      </w:r>
      <w:r>
        <w:rPr>
          <w:rFonts w:ascii="Arial" w:hAnsi="Arial" w:cs="Arial"/>
          <w:sz w:val="20"/>
          <w:szCs w:val="20"/>
          <w:lang w:val="ru-RU"/>
        </w:rPr>
        <w:t>практически не изменились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. Средняя цена серийных квартир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 Елгаве составляла </w:t>
      </w:r>
      <w:r>
        <w:rPr>
          <w:rFonts w:ascii="Arial" w:hAnsi="Arial" w:cs="Arial"/>
          <w:sz w:val="20"/>
          <w:szCs w:val="20"/>
          <w:lang w:val="ru-RU"/>
        </w:rPr>
        <w:t>799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Цены на квартиры в Елгаве в </w:t>
      </w:r>
      <w:r>
        <w:rPr>
          <w:rFonts w:ascii="Arial" w:hAnsi="Arial" w:cs="Arial"/>
          <w:sz w:val="20"/>
          <w:szCs w:val="20"/>
          <w:lang w:val="ru-RU"/>
        </w:rPr>
        <w:t>июне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были на 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4F9FE5DD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4422B99" w14:textId="77777777" w:rsidR="003B3A86" w:rsidRPr="00D6369D" w:rsidRDefault="003B3A86" w:rsidP="003B3A8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68FBB4F3" w14:textId="77777777" w:rsidR="00F604FB" w:rsidRDefault="00F604FB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1B59C232" w14:textId="77777777" w:rsidR="00F604FB" w:rsidRDefault="00000000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noProof/>
        </w:rPr>
        <w:drawing>
          <wp:inline distT="0" distB="0" distL="0" distR="0" wp14:anchorId="3543FB3C" wp14:editId="0C0A055E">
            <wp:extent cx="6177915" cy="1791970"/>
            <wp:effectExtent l="0" t="0" r="0" b="0"/>
            <wp:docPr id="17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ttēls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BAB90" w14:textId="77777777" w:rsidR="00F604FB" w:rsidRDefault="00F604FB">
      <w:pPr>
        <w:ind w:right="425"/>
        <w:jc w:val="both"/>
        <w:rPr>
          <w:rFonts w:ascii="Arial" w:hAnsi="Arial" w:cs="Arial"/>
          <w:i/>
          <w:color w:val="4C94D8" w:themeColor="text2" w:themeTint="80"/>
          <w:sz w:val="16"/>
          <w:szCs w:val="16"/>
        </w:rPr>
      </w:pPr>
    </w:p>
    <w:p w14:paraId="6C71A460" w14:textId="1B16E3D5" w:rsidR="00F604FB" w:rsidRDefault="000754BB">
      <w:pPr>
        <w:ind w:right="425"/>
        <w:jc w:val="both"/>
        <w:rPr>
          <w:color w:val="808080"/>
        </w:rPr>
      </w:pPr>
      <w:proofErr w:type="spellStart"/>
      <w:r>
        <w:rPr>
          <w:rFonts w:ascii="Arial" w:hAnsi="Arial" w:cs="Arial"/>
          <w:iCs/>
          <w:color w:val="808080"/>
          <w:sz w:val="16"/>
          <w:szCs w:val="16"/>
        </w:rPr>
        <w:t>Источник</w:t>
      </w:r>
      <w:proofErr w:type="spellEnd"/>
      <w:r w:rsidR="00000000">
        <w:rPr>
          <w:rFonts w:ascii="Arial" w:hAnsi="Arial" w:cs="Arial"/>
          <w:iCs/>
          <w:color w:val="808080"/>
          <w:sz w:val="16"/>
          <w:szCs w:val="16"/>
        </w:rPr>
        <w:t>: ARCO REAL ESTATE</w:t>
      </w:r>
    </w:p>
    <w:sectPr w:rsidR="00F604F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43" w:right="566" w:bottom="851" w:left="1134" w:header="708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C0DD" w14:textId="77777777" w:rsidR="00502938" w:rsidRDefault="00502938">
      <w:r>
        <w:separator/>
      </w:r>
    </w:p>
  </w:endnote>
  <w:endnote w:type="continuationSeparator" w:id="0">
    <w:p w14:paraId="2F007C99" w14:textId="77777777" w:rsidR="00502938" w:rsidRDefault="0050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5D9D" w14:textId="400FAE9C" w:rsidR="00F604FB" w:rsidRDefault="000754BB">
    <w:pPr>
      <w:pStyle w:val="Footer"/>
    </w:pPr>
    <w:r>
      <w:rPr>
        <w:noProof/>
      </w:rPr>
      <w:pict w14:anchorId="2D31E800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1D958EEF" w14:textId="77777777" w:rsidR="00F604FB" w:rsidRDefault="0000000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E8A3" w14:textId="77777777" w:rsidR="00F604FB" w:rsidRDefault="00F604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5CF5" w14:textId="77777777" w:rsidR="00F604FB" w:rsidRDefault="00F6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7006" w14:textId="77777777" w:rsidR="00502938" w:rsidRDefault="00502938">
      <w:r>
        <w:separator/>
      </w:r>
    </w:p>
  </w:footnote>
  <w:footnote w:type="continuationSeparator" w:id="0">
    <w:p w14:paraId="7FAD1E84" w14:textId="77777777" w:rsidR="00502938" w:rsidRDefault="0050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CF38" w14:textId="77777777" w:rsidR="00F604FB" w:rsidRDefault="00F6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BE12" w14:textId="77777777" w:rsidR="00F604FB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6704" behindDoc="0" locked="0" layoutInCell="0" allowOverlap="1" wp14:anchorId="0153E540" wp14:editId="0A8E7F4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643505" cy="252730"/>
          <wp:effectExtent l="0" t="0" r="0" b="0"/>
          <wp:wrapSquare wrapText="right"/>
          <wp:docPr id="1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19E1" w14:textId="77777777" w:rsidR="00F604FB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7728" behindDoc="0" locked="0" layoutInCell="0" allowOverlap="1" wp14:anchorId="2AA8EBEA" wp14:editId="2D6F301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643505" cy="252730"/>
          <wp:effectExtent l="0" t="0" r="0" b="0"/>
          <wp:wrapSquare wrapText="right"/>
          <wp:docPr id="1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defaultTabStop w:val="720"/>
  <w:autoHyphenation/>
  <w:hyphenationZone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FB"/>
    <w:rsid w:val="000754BB"/>
    <w:rsid w:val="00140BEB"/>
    <w:rsid w:val="003B3A86"/>
    <w:rsid w:val="00502938"/>
    <w:rsid w:val="005C45D2"/>
    <w:rsid w:val="00A27DB3"/>
    <w:rsid w:val="00A404EE"/>
    <w:rsid w:val="00F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82EDB"/>
  <w15:docId w15:val="{F4514C54-7E7B-4EF5-BBB3-2C893AD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Diana Rusova</cp:lastModifiedBy>
  <cp:revision>7</cp:revision>
  <cp:lastPrinted>2015-02-04T12:58:00Z</cp:lastPrinted>
  <dcterms:created xsi:type="dcterms:W3CDTF">2026-07-09T08:05:00Z</dcterms:created>
  <dcterms:modified xsi:type="dcterms:W3CDTF">2026-07-10T12:07:00Z</dcterms:modified>
  <dc:language>en-US</dc:language>
</cp:coreProperties>
</file>